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D9" w:rsidRPr="00964489" w:rsidRDefault="00851ED9" w:rsidP="00851ED9">
      <w:pPr>
        <w:jc w:val="center"/>
      </w:pPr>
      <w:r w:rsidRPr="00964489">
        <w:t>Муниципальное бюджетное общеобразовательное учреждение</w:t>
      </w:r>
    </w:p>
    <w:p w:rsidR="00851ED9" w:rsidRPr="00964489" w:rsidRDefault="00851ED9" w:rsidP="00851ED9">
      <w:p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851ED9" w:rsidRPr="00964489" w:rsidRDefault="00851ED9" w:rsidP="00851ED9">
      <w:p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851ED9" w:rsidRPr="00964489" w:rsidRDefault="00851ED9" w:rsidP="00851ED9">
      <w:pPr>
        <w:jc w:val="center"/>
      </w:pPr>
      <w:r w:rsidRPr="00964489">
        <w:rPr>
          <w:color w:val="3366FF"/>
          <w:lang w:val="en-US"/>
        </w:rPr>
        <w:t>E</w:t>
      </w:r>
      <w:r w:rsidRPr="00964489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964489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964489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964489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964489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851ED9" w:rsidRPr="00964489" w:rsidRDefault="00851ED9" w:rsidP="00851ED9">
      <w:pPr>
        <w:jc w:val="both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851ED9" w:rsidRPr="00964489" w:rsidTr="001E690B">
        <w:tc>
          <w:tcPr>
            <w:tcW w:w="2266" w:type="pct"/>
          </w:tcPr>
          <w:p w:rsidR="00851ED9" w:rsidRPr="00964489" w:rsidRDefault="00851ED9" w:rsidP="00851ED9">
            <w:pPr>
              <w:jc w:val="both"/>
            </w:pPr>
            <w:r w:rsidRPr="00964489">
              <w:t>СОГЛАСОВАНО:</w:t>
            </w:r>
          </w:p>
          <w:p w:rsidR="00851ED9" w:rsidRPr="00964489" w:rsidRDefault="00851ED9" w:rsidP="00851ED9">
            <w:pPr>
              <w:jc w:val="both"/>
            </w:pPr>
            <w:r w:rsidRPr="00964489">
              <w:t>Председатель совета ТК</w:t>
            </w:r>
          </w:p>
          <w:p w:rsidR="00851ED9" w:rsidRPr="00964489" w:rsidRDefault="00851ED9" w:rsidP="00851ED9">
            <w:pPr>
              <w:jc w:val="both"/>
            </w:pPr>
            <w:r w:rsidRPr="00964489">
              <w:t>______________ Тарасенко Е.Э</w:t>
            </w:r>
          </w:p>
          <w:p w:rsidR="00851ED9" w:rsidRPr="00964489" w:rsidRDefault="00851ED9" w:rsidP="00851ED9">
            <w:pPr>
              <w:jc w:val="both"/>
            </w:pPr>
            <w:r w:rsidRPr="00964489">
              <w:t xml:space="preserve">Протокол ТК </w:t>
            </w:r>
          </w:p>
          <w:p w:rsidR="00851ED9" w:rsidRPr="00964489" w:rsidRDefault="00851ED9" w:rsidP="00851ED9">
            <w:pPr>
              <w:jc w:val="both"/>
            </w:pPr>
            <w:r w:rsidRPr="00964489">
              <w:t>№</w:t>
            </w:r>
            <w:r w:rsidR="00B41023">
              <w:t>___</w:t>
            </w:r>
            <w:r w:rsidRPr="00964489">
              <w:t xml:space="preserve">  от «</w:t>
            </w:r>
            <w:r w:rsidR="00B41023">
              <w:t>____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851ED9" w:rsidRPr="00964489" w:rsidRDefault="00851ED9" w:rsidP="00851ED9">
            <w:pPr>
              <w:jc w:val="both"/>
            </w:pPr>
          </w:p>
        </w:tc>
        <w:tc>
          <w:tcPr>
            <w:tcW w:w="2293" w:type="pct"/>
          </w:tcPr>
          <w:p w:rsidR="00851ED9" w:rsidRPr="00964489" w:rsidRDefault="00851ED9" w:rsidP="00851ED9">
            <w:pPr>
              <w:jc w:val="both"/>
            </w:pPr>
            <w:r w:rsidRPr="00964489">
              <w:t xml:space="preserve">УТВЕРЖДАЮ: </w:t>
            </w:r>
          </w:p>
          <w:p w:rsidR="00851ED9" w:rsidRPr="00964489" w:rsidRDefault="00851ED9" w:rsidP="00851ED9">
            <w:pPr>
              <w:jc w:val="both"/>
            </w:pPr>
            <w:r w:rsidRPr="00964489">
              <w:t>И.о. директора МБОУ</w:t>
            </w:r>
          </w:p>
          <w:p w:rsidR="00851ED9" w:rsidRPr="00964489" w:rsidRDefault="00851ED9" w:rsidP="00851ED9">
            <w:pPr>
              <w:jc w:val="both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851ED9" w:rsidRPr="00964489" w:rsidRDefault="00851ED9" w:rsidP="00851ED9">
            <w:pPr>
              <w:jc w:val="both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851ED9" w:rsidRPr="00964489" w:rsidRDefault="00851ED9" w:rsidP="00851ED9">
            <w:pPr>
              <w:jc w:val="both"/>
            </w:pPr>
            <w:r w:rsidRPr="00964489">
              <w:t>«</w:t>
            </w:r>
            <w:r w:rsidR="00B41023">
              <w:t>___</w:t>
            </w:r>
            <w:r w:rsidRPr="00964489">
              <w:t>»</w:t>
            </w:r>
            <w:r w:rsidR="00B41023">
              <w:t>______________</w:t>
            </w:r>
            <w:r w:rsidRPr="00964489">
              <w:t>2016 г</w:t>
            </w:r>
          </w:p>
        </w:tc>
      </w:tr>
    </w:tbl>
    <w:p w:rsidR="00851ED9" w:rsidRDefault="00851ED9" w:rsidP="00851ED9">
      <w:pPr>
        <w:jc w:val="both"/>
      </w:pPr>
    </w:p>
    <w:p w:rsidR="00851ED9" w:rsidRDefault="00851ED9" w:rsidP="00851ED9">
      <w:pPr>
        <w:jc w:val="both"/>
      </w:pPr>
    </w:p>
    <w:p w:rsidR="00851ED9" w:rsidRPr="00851ED9" w:rsidRDefault="00851ED9" w:rsidP="00851ED9">
      <w:pPr>
        <w:jc w:val="center"/>
        <w:rPr>
          <w:b/>
          <w:sz w:val="28"/>
          <w:szCs w:val="28"/>
        </w:rPr>
      </w:pPr>
      <w:r w:rsidRPr="00851ED9">
        <w:rPr>
          <w:b/>
          <w:sz w:val="28"/>
          <w:szCs w:val="28"/>
        </w:rPr>
        <w:t xml:space="preserve">ИНСТРУКЦИЯ № </w:t>
      </w:r>
      <w:r w:rsidRPr="00851ED9">
        <w:rPr>
          <w:b/>
          <w:sz w:val="28"/>
          <w:szCs w:val="28"/>
          <w:u w:val="single"/>
        </w:rPr>
        <w:t>41</w:t>
      </w:r>
      <w:r w:rsidRPr="00851ED9">
        <w:rPr>
          <w:b/>
          <w:sz w:val="28"/>
          <w:szCs w:val="28"/>
        </w:rPr>
        <w:br/>
      </w:r>
      <w:r w:rsidR="00E319D1">
        <w:rPr>
          <w:b/>
          <w:sz w:val="28"/>
          <w:szCs w:val="28"/>
        </w:rPr>
        <w:t>по охране труда при работе на копировально-множительных аппаратах</w:t>
      </w:r>
      <w:r w:rsidRPr="00851ED9">
        <w:rPr>
          <w:b/>
          <w:sz w:val="28"/>
          <w:szCs w:val="28"/>
        </w:rPr>
        <w:t xml:space="preserve"> («Канон» ксерокс)</w:t>
      </w:r>
    </w:p>
    <w:p w:rsidR="00851ED9" w:rsidRPr="00851ED9" w:rsidRDefault="00851ED9" w:rsidP="00851ED9">
      <w:pPr>
        <w:jc w:val="center"/>
        <w:rPr>
          <w:b/>
          <w:sz w:val="28"/>
          <w:szCs w:val="28"/>
        </w:rPr>
      </w:pPr>
      <w:r w:rsidRPr="00851ED9">
        <w:rPr>
          <w:b/>
          <w:sz w:val="28"/>
          <w:szCs w:val="28"/>
        </w:rPr>
        <w:t xml:space="preserve"> Муниципального бюджетного общеобразовательного учреждения </w:t>
      </w:r>
    </w:p>
    <w:p w:rsidR="00851ED9" w:rsidRPr="00851ED9" w:rsidRDefault="00851ED9" w:rsidP="00851ED9">
      <w:pPr>
        <w:jc w:val="center"/>
        <w:rPr>
          <w:b/>
          <w:sz w:val="28"/>
          <w:szCs w:val="28"/>
        </w:rPr>
      </w:pPr>
      <w:r w:rsidRPr="00851ED9">
        <w:rPr>
          <w:b/>
          <w:sz w:val="28"/>
          <w:szCs w:val="28"/>
        </w:rPr>
        <w:t xml:space="preserve">«Основная общеобразовательная школа села </w:t>
      </w:r>
      <w:proofErr w:type="spellStart"/>
      <w:r w:rsidRPr="00851ED9">
        <w:rPr>
          <w:b/>
          <w:sz w:val="28"/>
          <w:szCs w:val="28"/>
        </w:rPr>
        <w:t>Сиреники</w:t>
      </w:r>
      <w:proofErr w:type="spellEnd"/>
      <w:r w:rsidRPr="00851ED9">
        <w:rPr>
          <w:b/>
          <w:sz w:val="28"/>
          <w:szCs w:val="28"/>
        </w:rPr>
        <w:t>»</w:t>
      </w:r>
    </w:p>
    <w:p w:rsidR="00851ED9" w:rsidRPr="00F57D93" w:rsidRDefault="00851ED9" w:rsidP="00851ED9">
      <w:pPr>
        <w:jc w:val="both"/>
        <w:rPr>
          <w:b/>
        </w:rPr>
      </w:pPr>
      <w:r w:rsidRPr="00F57D93">
        <w:rPr>
          <w:b/>
        </w:rPr>
        <w:br/>
      </w:r>
    </w:p>
    <w:p w:rsidR="00851ED9" w:rsidRPr="00851ED9" w:rsidRDefault="00851ED9" w:rsidP="00851ED9">
      <w:pPr>
        <w:pStyle w:val="a6"/>
        <w:numPr>
          <w:ilvl w:val="0"/>
          <w:numId w:val="2"/>
        </w:numPr>
        <w:jc w:val="center"/>
        <w:rPr>
          <w:b/>
        </w:rPr>
      </w:pPr>
      <w:r w:rsidRPr="00851ED9">
        <w:rPr>
          <w:b/>
        </w:rPr>
        <w:t>Общие требования безопасности.</w:t>
      </w:r>
    </w:p>
    <w:p w:rsidR="00851ED9" w:rsidRDefault="00851ED9" w:rsidP="00851ED9">
      <w:pPr>
        <w:jc w:val="both"/>
      </w:pPr>
      <w:r w:rsidRPr="00F57D93">
        <w:t>1.1. Все вновь поступающие на работу допускаются к исполнению обязанностей только после прохождения вводного инструктажа по охране труда, инструктажа на рабочем месте, а также медицинского осмотра.</w:t>
      </w:r>
    </w:p>
    <w:p w:rsidR="00851ED9" w:rsidRDefault="00851ED9" w:rsidP="00851ED9">
      <w:pPr>
        <w:pStyle w:val="a6"/>
        <w:numPr>
          <w:ilvl w:val="1"/>
          <w:numId w:val="2"/>
        </w:numPr>
        <w:ind w:left="0" w:firstLine="0"/>
        <w:jc w:val="both"/>
      </w:pPr>
      <w:r w:rsidRPr="00F57D93">
        <w:t>Первичный инструктаж на рабочем месте, повторный, внеплановый, текущий проводит непосредстве</w:t>
      </w:r>
      <w:r>
        <w:t>нный руководитель работ</w:t>
      </w:r>
      <w:r w:rsidRPr="00F57D93">
        <w:t>. О проведении инструктажа и проверке знаний делается запись в журнале регистрации с обязательной подписью инструктируемого и инструктирующего.</w:t>
      </w:r>
    </w:p>
    <w:p w:rsidR="00851ED9" w:rsidRDefault="00851ED9" w:rsidP="00851ED9">
      <w:pPr>
        <w:pStyle w:val="a6"/>
        <w:ind w:left="0"/>
        <w:jc w:val="both"/>
      </w:pPr>
      <w:r w:rsidRPr="00F57D93">
        <w:t>1.3. Повторный инструктаж проходят все рабочие, независимо от квалификации, образования и стажа работы один раз в три месяца.</w:t>
      </w:r>
    </w:p>
    <w:p w:rsidR="00851ED9" w:rsidRDefault="00851ED9" w:rsidP="00851ED9">
      <w:pPr>
        <w:jc w:val="both"/>
      </w:pPr>
      <w:r>
        <w:t xml:space="preserve">1.4. </w:t>
      </w:r>
      <w:r w:rsidRPr="00F57D93">
        <w:t>При выполнении работы необходимо быть внимательным, не отвлекаться посторонними делами и разговорами и не отвлекать других от работы.</w:t>
      </w:r>
    </w:p>
    <w:p w:rsidR="00851ED9" w:rsidRDefault="00851ED9" w:rsidP="00851ED9">
      <w:pPr>
        <w:jc w:val="both"/>
      </w:pPr>
      <w:r w:rsidRPr="00F57D93">
        <w:t>1.5. Разрешается обслуживать только тот вид устройств, по которому проведено обучение и инструктаж по охране труда.</w:t>
      </w:r>
    </w:p>
    <w:p w:rsidR="00851ED9" w:rsidRDefault="00851ED9" w:rsidP="00851ED9">
      <w:pPr>
        <w:jc w:val="both"/>
      </w:pPr>
      <w:r w:rsidRPr="00F57D93">
        <w:t>1.6. При работе на данном оборудовании работники обязаны проходить периодические медицинские осмотры один раз в два года.</w:t>
      </w:r>
    </w:p>
    <w:p w:rsidR="00851ED9" w:rsidRDefault="00851ED9" w:rsidP="00851ED9">
      <w:pPr>
        <w:jc w:val="center"/>
        <w:rPr>
          <w:b/>
        </w:rPr>
      </w:pPr>
      <w:r w:rsidRPr="00F57D93">
        <w:br/>
      </w:r>
      <w:r w:rsidRPr="00F57D93">
        <w:br/>
      </w:r>
      <w:r w:rsidRPr="00851ED9">
        <w:rPr>
          <w:b/>
        </w:rPr>
        <w:t>2. Перед началом работы</w:t>
      </w:r>
      <w:r>
        <w:rPr>
          <w:b/>
        </w:rPr>
        <w:t>.</w:t>
      </w:r>
    </w:p>
    <w:p w:rsidR="00851ED9" w:rsidRDefault="00851ED9" w:rsidP="00851ED9">
      <w:pPr>
        <w:jc w:val="both"/>
      </w:pPr>
      <w:r w:rsidRPr="00F57D93">
        <w:t>2.1. Надеть халат, застегнуть его на все пуговицы, волосы убрать под головной убор.</w:t>
      </w:r>
    </w:p>
    <w:p w:rsidR="00851ED9" w:rsidRDefault="00851ED9" w:rsidP="00851ED9">
      <w:pPr>
        <w:jc w:val="both"/>
      </w:pPr>
      <w:r w:rsidRPr="00F57D93">
        <w:t>2.2. Проверить журнал технического состояния оборудования. В случае каких-либо замечаний к работе не приступать до устранения неполадок</w:t>
      </w:r>
      <w:r>
        <w:t>.</w:t>
      </w:r>
    </w:p>
    <w:p w:rsidR="00851ED9" w:rsidRDefault="00851ED9" w:rsidP="00851ED9">
      <w:pPr>
        <w:jc w:val="both"/>
      </w:pPr>
      <w:r w:rsidRPr="00F57D93">
        <w:t>2.3. Осмотреть оборудование и рабочее место.</w:t>
      </w:r>
    </w:p>
    <w:p w:rsidR="00851ED9" w:rsidRDefault="00851ED9" w:rsidP="00851ED9">
      <w:pPr>
        <w:jc w:val="both"/>
      </w:pPr>
      <w:r w:rsidRPr="00F57D93">
        <w:t>2.4. Проверить исправность машины, включающих и выключающих устройств, наличие и прочность крепления ограждений, блокировок, наличие защитного заземления, чистоту и порядок на рабочем месте.</w:t>
      </w:r>
    </w:p>
    <w:p w:rsidR="00851ED9" w:rsidRDefault="00851ED9" w:rsidP="00851ED9">
      <w:pPr>
        <w:jc w:val="both"/>
      </w:pPr>
      <w:r w:rsidRPr="00F57D93">
        <w:t>2.5. Проверить, включены ли местная вытяжная и общая приточно-вытяжная система вентиляции, следует помнить, что вентиляция должна быть включена за 10-15 минут до начала работы.</w:t>
      </w:r>
    </w:p>
    <w:p w:rsidR="00851ED9" w:rsidRDefault="00851ED9" w:rsidP="00851ED9">
      <w:pPr>
        <w:jc w:val="both"/>
      </w:pPr>
      <w:r w:rsidRPr="00F57D93">
        <w:t>2.6. Проверить и отрегулировать освещение рабочего места.</w:t>
      </w:r>
    </w:p>
    <w:p w:rsidR="00851ED9" w:rsidRDefault="00851ED9" w:rsidP="00851ED9">
      <w:pPr>
        <w:jc w:val="both"/>
      </w:pPr>
      <w:r w:rsidRPr="00F57D93">
        <w:t>2.7. О замеченных недостатках и неисправностях немедленно сообщить руководителю работ и до устранения неполадок и разрешения к работе не приступать.</w:t>
      </w:r>
    </w:p>
    <w:p w:rsidR="00851ED9" w:rsidRDefault="00851ED9" w:rsidP="00851ED9">
      <w:pPr>
        <w:jc w:val="center"/>
        <w:rPr>
          <w:b/>
        </w:rPr>
      </w:pPr>
      <w:r w:rsidRPr="00F57D93">
        <w:lastRenderedPageBreak/>
        <w:br/>
      </w:r>
      <w:r w:rsidRPr="00851ED9">
        <w:rPr>
          <w:b/>
        </w:rPr>
        <w:t>3. Во время работы</w:t>
      </w:r>
      <w:r>
        <w:rPr>
          <w:b/>
        </w:rPr>
        <w:t>.</w:t>
      </w:r>
    </w:p>
    <w:p w:rsidR="00851ED9" w:rsidRDefault="00851ED9" w:rsidP="00851ED9">
      <w:pPr>
        <w:jc w:val="both"/>
      </w:pPr>
      <w:r w:rsidRPr="00F57D93">
        <w:t>3.1. Выполнять только порученную администрацией работу.</w:t>
      </w:r>
    </w:p>
    <w:p w:rsidR="00851ED9" w:rsidRDefault="00851ED9" w:rsidP="00851ED9">
      <w:pPr>
        <w:jc w:val="both"/>
      </w:pPr>
      <w:r w:rsidRPr="00F57D93">
        <w:t>3.2. Не допускать на рабочее место лиц, не имеющих отношения к порученной работе. Не передоверять оборудование другому лицу.</w:t>
      </w:r>
    </w:p>
    <w:p w:rsidR="00851ED9" w:rsidRDefault="00851ED9" w:rsidP="00851ED9">
      <w:pPr>
        <w:jc w:val="both"/>
      </w:pPr>
      <w:r w:rsidRPr="00F57D93">
        <w:t>3.3. При ремонте оборудования, проведении профилактики необходимо сделать запись в журнале технического состояния оборудования. Лицо, производившее ремонт (</w:t>
      </w:r>
      <w:r>
        <w:t xml:space="preserve">рабочий по </w:t>
      </w:r>
      <w:proofErr w:type="spellStart"/>
      <w:r>
        <w:t>КОиОЗ</w:t>
      </w:r>
      <w:proofErr w:type="spellEnd"/>
      <w:r w:rsidRPr="00F57D93">
        <w:t>), обязано сделать запись в журнале о проведенном ремонте.</w:t>
      </w:r>
    </w:p>
    <w:p w:rsidR="00851ED9" w:rsidRDefault="00851ED9" w:rsidP="00851ED9">
      <w:pPr>
        <w:jc w:val="both"/>
      </w:pPr>
      <w:r w:rsidRPr="00F57D93">
        <w:t>3.4. Все работы по чистке аппарата производить только после отключения его от электросети.</w:t>
      </w:r>
      <w:r w:rsidRPr="00F57D93">
        <w:br/>
        <w:t>3.5. Чистку (смывку) производить только в резиновых медицинских перчатках этиловым ректифицированным спиртом согласно инструкции по обслуживанию.</w:t>
      </w:r>
    </w:p>
    <w:p w:rsidR="00851ED9" w:rsidRDefault="00851ED9" w:rsidP="00851ED9">
      <w:pPr>
        <w:jc w:val="both"/>
      </w:pPr>
      <w:r w:rsidRPr="00F57D93">
        <w:t xml:space="preserve">3.6. Запрещается опираться на стекло </w:t>
      </w:r>
      <w:proofErr w:type="spellStart"/>
      <w:r w:rsidRPr="00F57D93">
        <w:t>оригиналодержателя</w:t>
      </w:r>
      <w:proofErr w:type="spellEnd"/>
      <w:r w:rsidRPr="00F57D93">
        <w:t>, класть на него какие-либо вещи помимо оригинала.</w:t>
      </w:r>
    </w:p>
    <w:p w:rsidR="00851ED9" w:rsidRDefault="00851ED9" w:rsidP="00851ED9">
      <w:pPr>
        <w:jc w:val="both"/>
      </w:pPr>
      <w:r w:rsidRPr="00F57D93">
        <w:t>3.7. Запрещается работать на аппарате с треснувшим стеклом.</w:t>
      </w:r>
    </w:p>
    <w:p w:rsidR="00851ED9" w:rsidRDefault="00851ED9" w:rsidP="00851ED9">
      <w:pPr>
        <w:jc w:val="both"/>
      </w:pPr>
      <w:r w:rsidRPr="00F57D93">
        <w:t xml:space="preserve">3.8. Обязательно мыть руки теплой водой с мылом после каждой чистки </w:t>
      </w:r>
      <w:proofErr w:type="spellStart"/>
      <w:r w:rsidRPr="00F57D93">
        <w:t>зарядников</w:t>
      </w:r>
      <w:proofErr w:type="spellEnd"/>
      <w:r w:rsidRPr="00F57D93">
        <w:t>, узлов и т.д.</w:t>
      </w:r>
    </w:p>
    <w:p w:rsidR="00851ED9" w:rsidRDefault="00851ED9" w:rsidP="00851ED9">
      <w:pPr>
        <w:jc w:val="both"/>
      </w:pPr>
      <w:r w:rsidRPr="00F57D93">
        <w:t>3.9. Просыпанный тонер, носитель немедленно собрать пылесосом.</w:t>
      </w:r>
    </w:p>
    <w:p w:rsidR="00851ED9" w:rsidRDefault="00851ED9" w:rsidP="00851ED9">
      <w:pPr>
        <w:jc w:val="both"/>
      </w:pPr>
      <w:r w:rsidRPr="00F57D93">
        <w:t>3.10. Запрещается находиться в помещении во время работы в копировально-множительного аппарата всем, кроме лиц, имеющих специальный допуск.</w:t>
      </w:r>
    </w:p>
    <w:p w:rsidR="00E319D1" w:rsidRDefault="00851ED9" w:rsidP="00851ED9">
      <w:pPr>
        <w:jc w:val="center"/>
        <w:rPr>
          <w:b/>
        </w:rPr>
      </w:pPr>
      <w:r w:rsidRPr="00F57D93">
        <w:br/>
      </w:r>
    </w:p>
    <w:p w:rsidR="00851ED9" w:rsidRDefault="00851ED9" w:rsidP="00851ED9">
      <w:pPr>
        <w:jc w:val="center"/>
        <w:rPr>
          <w:b/>
        </w:rPr>
      </w:pPr>
      <w:r w:rsidRPr="00851ED9">
        <w:rPr>
          <w:b/>
        </w:rPr>
        <w:t>4. В аварийных ситуациях</w:t>
      </w:r>
      <w:r>
        <w:rPr>
          <w:b/>
        </w:rPr>
        <w:t>.</w:t>
      </w:r>
    </w:p>
    <w:p w:rsidR="00F83264" w:rsidRDefault="00851ED9" w:rsidP="00851ED9">
      <w:pPr>
        <w:jc w:val="both"/>
      </w:pPr>
      <w:r w:rsidRPr="00F57D93">
        <w:t>4.1. При возникновении возгорания немедленно отключить оборудование, обесточить электросеть за исключением осветительной сети. Сообщить о пожаре администрации и всем работающим в помещении приступить к тушению очага возгорания имеющимися средствами пожаротушения.</w:t>
      </w:r>
    </w:p>
    <w:p w:rsidR="00F83264" w:rsidRDefault="00851ED9" w:rsidP="00851ED9">
      <w:pPr>
        <w:jc w:val="both"/>
      </w:pPr>
      <w:r w:rsidRPr="00F57D93">
        <w:t>4.2. Если на металлических частях оборудования обнаружено напряжение (ощущение тока), электродвигатель работает на две фазы (гудит), заземляющий провод оборван – немедленно остановить аппарат, доложить руководителю работ о неисправности электрооборудования и без его указания к работе не приступать.</w:t>
      </w:r>
    </w:p>
    <w:p w:rsidR="00F83264" w:rsidRDefault="00851ED9" w:rsidP="00851ED9">
      <w:pPr>
        <w:jc w:val="both"/>
      </w:pPr>
      <w:r w:rsidRPr="00F57D93">
        <w:t xml:space="preserve">4.3. При прекращении подачи электроэнергии и возникновении вибрации отключить аппарат. </w:t>
      </w:r>
      <w:r w:rsidRPr="00F57D93">
        <w:br/>
        <w:t>4.4. При несчастном случае необходимо в первую очередь освободить пострадавшего от травмирующего фактора и оказать первую медицинскую помощь.</w:t>
      </w:r>
    </w:p>
    <w:p w:rsidR="00E319D1" w:rsidRDefault="00851ED9" w:rsidP="00F83264">
      <w:pPr>
        <w:jc w:val="center"/>
        <w:rPr>
          <w:b/>
        </w:rPr>
      </w:pPr>
      <w:r w:rsidRPr="00F57D93">
        <w:br/>
      </w:r>
    </w:p>
    <w:p w:rsidR="00F83264" w:rsidRDefault="00851ED9" w:rsidP="00F83264">
      <w:pPr>
        <w:jc w:val="center"/>
        <w:rPr>
          <w:b/>
        </w:rPr>
      </w:pPr>
      <w:r w:rsidRPr="00851ED9">
        <w:rPr>
          <w:b/>
        </w:rPr>
        <w:t>5. По окончании работы</w:t>
      </w:r>
      <w:r w:rsidR="00F83264">
        <w:rPr>
          <w:b/>
        </w:rPr>
        <w:t>.</w:t>
      </w:r>
    </w:p>
    <w:p w:rsidR="00F83264" w:rsidRDefault="00851ED9" w:rsidP="00851ED9">
      <w:pPr>
        <w:jc w:val="both"/>
      </w:pPr>
      <w:r w:rsidRPr="00F57D93">
        <w:t>5.1. Остановить оборудование, выключить общий вводной выключатель, убрать и привести в порядок рабочее место, сделать запись в журнале о техническом состоянии оборудования</w:t>
      </w:r>
      <w:r w:rsidR="00F83264">
        <w:t>.</w:t>
      </w:r>
    </w:p>
    <w:p w:rsidR="00F83264" w:rsidRDefault="00851ED9" w:rsidP="00851ED9">
      <w:pPr>
        <w:jc w:val="both"/>
      </w:pPr>
      <w:r w:rsidRPr="00F57D93">
        <w:t>5.2. О замеченных неисправностях в оборудовании сообщить руководителю работ.</w:t>
      </w:r>
    </w:p>
    <w:p w:rsidR="00F83264" w:rsidRDefault="00851ED9" w:rsidP="00851ED9">
      <w:pPr>
        <w:jc w:val="both"/>
      </w:pPr>
      <w:r w:rsidRPr="00F57D93">
        <w:t>5.3. Снять спецодежду, убрать ее в гардероб или в индивидуальный шкаф.</w:t>
      </w:r>
    </w:p>
    <w:p w:rsidR="00F83264" w:rsidRDefault="00851ED9" w:rsidP="00851ED9">
      <w:pPr>
        <w:jc w:val="both"/>
      </w:pPr>
      <w:r w:rsidRPr="00F57D93">
        <w:t>5.4. Вымыть руки и лицо теплой водой с мылом.</w:t>
      </w:r>
    </w:p>
    <w:p w:rsidR="00851ED9" w:rsidRDefault="00851ED9" w:rsidP="00851ED9">
      <w:pPr>
        <w:jc w:val="both"/>
      </w:pPr>
      <w:r w:rsidRPr="00F57D93">
        <w:t>5.5. По окончании работ пребывание на производственном участке не разрешается.</w:t>
      </w:r>
    </w:p>
    <w:p w:rsidR="00F83264" w:rsidRPr="00F57D93" w:rsidRDefault="00F83264" w:rsidP="00851ED9">
      <w:pPr>
        <w:jc w:val="both"/>
      </w:pPr>
    </w:p>
    <w:p w:rsidR="00F83264" w:rsidRDefault="00F83264" w:rsidP="00F83264">
      <w:pPr>
        <w:jc w:val="center"/>
      </w:pPr>
    </w:p>
    <w:p w:rsidR="00851ED9" w:rsidRDefault="00851ED9" w:rsidP="00F83264">
      <w:pPr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851ED9" w:rsidRPr="00F71E0E" w:rsidTr="001E690B">
        <w:tc>
          <w:tcPr>
            <w:tcW w:w="329" w:type="pct"/>
            <w:vAlign w:val="center"/>
          </w:tcPr>
          <w:p w:rsidR="00851ED9" w:rsidRPr="00F71E0E" w:rsidRDefault="00851ED9" w:rsidP="00851ED9">
            <w:pPr>
              <w:jc w:val="both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851ED9" w:rsidRPr="00F71E0E" w:rsidRDefault="00851ED9" w:rsidP="00851ED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851ED9" w:rsidRPr="00F71E0E" w:rsidRDefault="00851ED9" w:rsidP="00851ED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851ED9" w:rsidRPr="00F71E0E" w:rsidRDefault="00851ED9" w:rsidP="00851ED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851ED9" w:rsidRPr="00F71E0E" w:rsidRDefault="00851ED9" w:rsidP="00851ED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851ED9" w:rsidRPr="00F71E0E" w:rsidTr="001E690B">
        <w:trPr>
          <w:trHeight w:val="138"/>
        </w:trPr>
        <w:tc>
          <w:tcPr>
            <w:tcW w:w="329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</w:tr>
      <w:tr w:rsidR="00851ED9" w:rsidRPr="00F71E0E" w:rsidTr="001E690B">
        <w:trPr>
          <w:trHeight w:val="138"/>
        </w:trPr>
        <w:tc>
          <w:tcPr>
            <w:tcW w:w="329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851ED9" w:rsidRPr="00F71E0E" w:rsidRDefault="00851ED9" w:rsidP="00851ED9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77317A">
        <w:trPr>
          <w:trHeight w:val="138"/>
        </w:trPr>
        <w:tc>
          <w:tcPr>
            <w:tcW w:w="329" w:type="pct"/>
            <w:vAlign w:val="center"/>
          </w:tcPr>
          <w:p w:rsidR="00E319D1" w:rsidRPr="00F71E0E" w:rsidRDefault="00E319D1" w:rsidP="00E319D1">
            <w:pPr>
              <w:jc w:val="both"/>
              <w:rPr>
                <w:rFonts w:eastAsia="Calibri"/>
                <w:b/>
              </w:rPr>
            </w:pPr>
            <w:r w:rsidRPr="00F71E0E">
              <w:lastRenderedPageBreak/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E319D1" w:rsidRPr="00F71E0E" w:rsidRDefault="00E319D1" w:rsidP="00E319D1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E319D1" w:rsidRPr="00F71E0E" w:rsidRDefault="00E319D1" w:rsidP="00E319D1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E319D1" w:rsidRPr="00F71E0E" w:rsidRDefault="00E319D1" w:rsidP="00E319D1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E319D1" w:rsidRPr="00F71E0E" w:rsidRDefault="00E319D1" w:rsidP="00E319D1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bookmarkStart w:id="0" w:name="_GoBack"/>
        <w:bookmarkEnd w:id="0"/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  <w:tr w:rsidR="00E319D1" w:rsidRPr="00F71E0E" w:rsidTr="001E690B">
        <w:trPr>
          <w:trHeight w:val="138"/>
        </w:trPr>
        <w:tc>
          <w:tcPr>
            <w:tcW w:w="32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E319D1" w:rsidRPr="00F71E0E" w:rsidRDefault="00E319D1" w:rsidP="00E319D1">
            <w:pPr>
              <w:jc w:val="both"/>
              <w:rPr>
                <w:rFonts w:eastAsia="Calibri"/>
              </w:rPr>
            </w:pPr>
          </w:p>
        </w:tc>
      </w:tr>
    </w:tbl>
    <w:p w:rsidR="00851ED9" w:rsidRPr="00F57D93" w:rsidRDefault="00851ED9" w:rsidP="00851ED9">
      <w:pPr>
        <w:pStyle w:val="a4"/>
        <w:jc w:val="both"/>
      </w:pPr>
    </w:p>
    <w:p w:rsidR="00B83F7F" w:rsidRDefault="00B83F7F"/>
    <w:sectPr w:rsidR="00B83F7F" w:rsidSect="000B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34C03"/>
    <w:multiLevelType w:val="multilevel"/>
    <w:tmpl w:val="B9A22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D00C3"/>
    <w:rsid w:val="000B103C"/>
    <w:rsid w:val="00851ED9"/>
    <w:rsid w:val="00B41023"/>
    <w:rsid w:val="00B83F7F"/>
    <w:rsid w:val="00CD00C3"/>
    <w:rsid w:val="00E319D1"/>
    <w:rsid w:val="00F8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51E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1E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rsid w:val="00851ED9"/>
    <w:pPr>
      <w:spacing w:before="100" w:beforeAutospacing="1" w:after="100" w:afterAutospacing="1"/>
    </w:pPr>
  </w:style>
  <w:style w:type="character" w:styleId="a5">
    <w:name w:val="Hyperlink"/>
    <w:basedOn w:val="a1"/>
    <w:rsid w:val="00851ED9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851ED9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851ED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851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4</cp:revision>
  <cp:lastPrinted>2017-02-12T21:09:00Z</cp:lastPrinted>
  <dcterms:created xsi:type="dcterms:W3CDTF">2017-02-12T00:34:00Z</dcterms:created>
  <dcterms:modified xsi:type="dcterms:W3CDTF">2017-02-12T21:09:00Z</dcterms:modified>
</cp:coreProperties>
</file>