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5C17D3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5C17D3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D3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C17D3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04 </w:t>
      </w:r>
      <w:r w:rsidR="00D838F8">
        <w:rPr>
          <w:rFonts w:ascii="Times New Roman" w:hAnsi="Times New Roman" w:cs="Times New Roman"/>
          <w:b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 (</w:t>
      </w:r>
      <w:r w:rsidR="00D838F8">
        <w:rPr>
          <w:rFonts w:ascii="Times New Roman" w:hAnsi="Times New Roman" w:cs="Times New Roman"/>
          <w:b/>
          <w:sz w:val="24"/>
          <w:szCs w:val="24"/>
        </w:rPr>
        <w:t>понедельник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5C17D3" w:rsidRPr="00241474" w:rsidTr="00B04F53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C17D3" w:rsidRPr="00241474" w:rsidRDefault="005C17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7D3" w:rsidRPr="00241474" w:rsidRDefault="005C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17D3" w:rsidRPr="00241474" w:rsidRDefault="005C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5C17D3" w:rsidRPr="00241474" w:rsidRDefault="005C1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04F53" w:rsidRPr="00241474" w:rsidTr="00B04F53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04F53" w:rsidRPr="00241474" w:rsidRDefault="00B04F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53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53" w:rsidRPr="00241474" w:rsidRDefault="004D60B4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живёшь: «Наш край»; «Моя Россия»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B04F53" w:rsidRPr="00241474" w:rsidRDefault="00B04F53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53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F53" w:rsidRPr="00241474" w:rsidRDefault="00B04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53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53" w:rsidRPr="00241474" w:rsidRDefault="004D60B4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04F53" w:rsidRPr="00241474" w:rsidRDefault="00B04F53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53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F53" w:rsidRPr="00241474" w:rsidRDefault="00B04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53" w:rsidRPr="00241474" w:rsidRDefault="00D838F8" w:rsidP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53" w:rsidRPr="00241474" w:rsidRDefault="004D60B4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04F53" w:rsidRPr="00241474" w:rsidRDefault="00B04F53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4D60B4" w:rsidP="00F8095A">
            <w:pPr>
              <w:pStyle w:val="TableParagraph"/>
              <w:spacing w:line="276" w:lineRule="auto"/>
              <w:ind w:left="4" w:right="30"/>
              <w:rPr>
                <w:sz w:val="24"/>
                <w:szCs w:val="24"/>
              </w:rPr>
            </w:pPr>
            <w:r w:rsidRPr="00241474">
              <w:rPr>
                <w:sz w:val="24"/>
                <w:szCs w:val="24"/>
              </w:rPr>
              <w:t>Составление рассказов по сюжетным картинкам. Предложение и слово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D370F" w:rsidRPr="00241474" w:rsidRDefault="00FD370F" w:rsidP="0098202F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0F" w:rsidRPr="00241474" w:rsidTr="00B04F53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D370F" w:rsidRPr="00241474" w:rsidRDefault="00FD37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7A1FA1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Знакомство с учебником. 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D370F" w:rsidRPr="00241474" w:rsidRDefault="007A1FA1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Принести понравившуюся книгу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98202F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Мир общения. Собеседники.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370F" w:rsidRPr="00241474" w:rsidRDefault="0098202F" w:rsidP="00154D8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  <w:r w:rsidRPr="00241474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Упр. 1 стр. 4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 w:rsidP="00D838F8">
            <w:pPr>
              <w:tabs>
                <w:tab w:val="right" w:pos="205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98202F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Повторение приемов сложения и вычитания в пределах 20.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370F" w:rsidRPr="00241474" w:rsidRDefault="0098202F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241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241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/т - № 7 стр. 5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7A1FA1" w:rsidP="00F8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дорогой друг. Как работать с учебником.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D370F" w:rsidRPr="00241474" w:rsidRDefault="007A1FA1" w:rsidP="007A1FA1">
            <w:pPr>
              <w:widowControl w:val="0"/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Сделать поделку</w:t>
            </w:r>
          </w:p>
        </w:tc>
      </w:tr>
      <w:tr w:rsidR="00FD370F" w:rsidRPr="00241474" w:rsidTr="00B04F53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D370F" w:rsidRPr="00241474" w:rsidRDefault="00D838F8" w:rsidP="00D838F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370F"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2B34E5" w:rsidP="00F8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Введение в содержание раздела. Основные понятия раздела: книжная мудрость, печатная книга. Наставления детям Владимира Мономаха.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D370F" w:rsidRPr="00241474" w:rsidRDefault="002B34E5" w:rsidP="0078779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Найти материал об Иване Фёдорове и подготовить сообщение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2B34E5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Собеседники. Диалог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370F" w:rsidRPr="00241474" w:rsidRDefault="002B34E5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РТ упр. 3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787794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 единственного числа.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370F" w:rsidRPr="00241474" w:rsidRDefault="00787794" w:rsidP="0078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Упр.3,4 стр.4-5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2B34E5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D370F" w:rsidRPr="00241474" w:rsidRDefault="00FD370F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0F" w:rsidRPr="00241474" w:rsidTr="00B04F53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D370F" w:rsidRPr="00241474" w:rsidRDefault="00FD37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FF68D4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D370F" w:rsidRPr="00241474" w:rsidRDefault="00FF68D4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Стр. 5 - 9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7240B0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370F" w:rsidRPr="00241474" w:rsidRDefault="007240B0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Упр. 2, стр.5</w:t>
            </w:r>
          </w:p>
        </w:tc>
      </w:tr>
      <w:tr w:rsidR="00FD370F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70F" w:rsidRPr="00241474" w:rsidRDefault="00FD3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D83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70F" w:rsidRPr="00241474" w:rsidRDefault="002B005C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370F" w:rsidRPr="00241474" w:rsidRDefault="002B005C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§ 5. Упр. 19.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 w:rsidP="00F8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Повторение. Звуки и буквы. Произношение и правописание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2B005C" w:rsidP="002B0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§ 6. Упр. 24.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Книга в жизни человека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2B005C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Стр. 3 - 5 прочитать, составить план. Выучить пословицы на стр. 6.</w:t>
            </w:r>
          </w:p>
        </w:tc>
      </w:tr>
      <w:tr w:rsidR="002B005C" w:rsidRPr="00241474" w:rsidTr="00B04F53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B005C" w:rsidRPr="00241474" w:rsidRDefault="002B00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9A10D8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История первых Олимпийских игр современности.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2B005C" w:rsidRPr="00241474" w:rsidRDefault="00241474" w:rsidP="00241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C23413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C23413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Написать рассказ, озаглавив его пословицей.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C2341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="002B005C"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C23413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Культура речи.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C23413" w:rsidP="00C23413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§ 3. Упр. 18.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C23413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Речевая ситуация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C23413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§ 4. Упр. 22.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9A10D8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 xml:space="preserve">Две столицы: Москва и Санкт-Петербург. </w:t>
            </w:r>
            <w:r w:rsidRPr="00241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Неопределённые местоимения.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9A10D8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Упр.2 стр.5-6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944A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944A61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Вводный урок. Новое время и его роль в истории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944A61" w:rsidP="0094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Стр. 5 - 8</w:t>
            </w:r>
          </w:p>
        </w:tc>
      </w:tr>
      <w:tr w:rsidR="002B005C" w:rsidRPr="00241474" w:rsidTr="00B04F53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B005C" w:rsidRPr="00241474" w:rsidRDefault="002B00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05C" w:rsidRPr="00241474" w:rsidRDefault="002B00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0D6BE2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 предложений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0D6BE2" w:rsidP="000D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§ 2. Упр. 12.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0D6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0D6BE2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Предания. "Воцарение Ивана Грозного", "Петр и плотник".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9A10D8" w:rsidP="009A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Стр. 11 - 17 читать.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0D6B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0D6BE2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фразеология. Лексический разбор слова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0D6BE2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§ 3. Упр. 13.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5723A1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</w:rPr>
              <w:t>Мир, который создает человек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5723A1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Найти рисунок с геометрическими фигурами черного и белого цвета.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5723A1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</w:rPr>
              <w:t xml:space="preserve">Вводный инструктаж по технике безопасности. Истоки развития </w:t>
            </w:r>
            <w:proofErr w:type="spellStart"/>
            <w:r w:rsidRPr="00241474">
              <w:rPr>
                <w:rStyle w:val="tStyle"/>
                <w:rFonts w:ascii="Times New Roman" w:eastAsia="Times New Roman" w:hAnsi="Times New Roman" w:cs="Times New Roman"/>
              </w:rPr>
              <w:t>олимпизма</w:t>
            </w:r>
            <w:proofErr w:type="spellEnd"/>
            <w:r w:rsidRPr="00241474">
              <w:rPr>
                <w:rStyle w:val="tStyle"/>
                <w:rFonts w:ascii="Times New Roman" w:eastAsia="Times New Roman" w:hAnsi="Times New Roman" w:cs="Times New Roman"/>
              </w:rPr>
              <w:t xml:space="preserve"> в России.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2B005C" w:rsidRPr="00241474" w:rsidRDefault="00241474" w:rsidP="00241474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Упражнения у стены (касаясь стены затылком, плечами, ягодицами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5723A1" w:rsidP="00154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Новое время и его роль в истории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5723A1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 xml:space="preserve">Стр. 5 – 8 </w:t>
            </w:r>
          </w:p>
        </w:tc>
      </w:tr>
      <w:tr w:rsidR="002B005C" w:rsidRPr="00241474" w:rsidTr="00B04F53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hideMark/>
          </w:tcPr>
          <w:p w:rsidR="002B005C" w:rsidRPr="00241474" w:rsidRDefault="002B00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BE09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BE09C1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В мире русской народной песни (лирические, исторические песни).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2B005C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8B02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8B022B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Языковая система. Фонетика и графика. Орфография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8B022B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§ 2. Упр. 18.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8B022B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Всестороннее и гармоничное физическое развитие.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2B005C" w:rsidRPr="00241474" w:rsidRDefault="00241474" w:rsidP="00241474">
            <w:pPr>
              <w:jc w:val="both"/>
              <w:rPr>
                <w:rStyle w:val="32pt"/>
                <w:b w:val="0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02138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 xml:space="preserve">Вокруг света во времена </w:t>
            </w:r>
            <w:r w:rsidRPr="00241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капитана Кука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202138" w:rsidP="008B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</w:t>
            </w:r>
          </w:p>
        </w:tc>
      </w:tr>
      <w:tr w:rsidR="002B005C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8B02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8B022B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proofErr w:type="gramStart"/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твердого</w:t>
            </w:r>
            <w:proofErr w:type="gramEnd"/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, жидкого и газообразного. Объяснение свой</w:t>
            </w:r>
            <w:proofErr w:type="gramStart"/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ств тв</w:t>
            </w:r>
            <w:proofErr w:type="gramEnd"/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ёрдого, жидкого и газообразного состояний вещества на основе положений молекулярно-кинетической теории.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B005C" w:rsidRPr="00241474" w:rsidRDefault="008B022B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8B022B" w:rsidRPr="00241474" w:rsidTr="00B04F53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B022B" w:rsidRPr="00241474" w:rsidRDefault="008B02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22B" w:rsidRPr="00241474" w:rsidRDefault="008B02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 (</w:t>
            </w:r>
            <w:proofErr w:type="spellStart"/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241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22B" w:rsidRPr="00241474" w:rsidRDefault="008B022B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 xml:space="preserve">Индустрия питания. Современные промышленные способы обработки продуктов питания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B022B" w:rsidRPr="00241474" w:rsidRDefault="008B022B" w:rsidP="0015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sz w:val="24"/>
                <w:szCs w:val="24"/>
              </w:rPr>
              <w:t>Стр. 91-99</w:t>
            </w:r>
          </w:p>
        </w:tc>
      </w:tr>
      <w:tr w:rsidR="002B005C" w:rsidRPr="00241474" w:rsidTr="00D838F8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8B022B"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8B022B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Дизайн в процессе проектирования продукта труда. Методы дизайнерской деятельности Практическая работа № 1 "Метод мозгового штурма при создании инноваций".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8B022B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§ 1.1, 1.2, 1.3 читать.</w:t>
            </w:r>
          </w:p>
        </w:tc>
      </w:tr>
      <w:tr w:rsidR="002B005C" w:rsidRPr="00241474" w:rsidTr="00D838F8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B005C" w:rsidRPr="00241474" w:rsidRDefault="002B005C" w:rsidP="00D8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7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57339A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Литература Древней Руси. "Слово о полку Игореве" - величайший памятник древнерусской литературы.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57339A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Выучить отрывок (Плачь Ярославны) наизусть.</w:t>
            </w:r>
          </w:p>
        </w:tc>
      </w:tr>
      <w:tr w:rsidR="002B005C" w:rsidRPr="00241474" w:rsidTr="00E72D7B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767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767D5A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Лексикология и фразеология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767D5A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§ 2. Упр. 16.</w:t>
            </w:r>
          </w:p>
        </w:tc>
      </w:tr>
      <w:tr w:rsidR="002B005C" w:rsidRPr="00241474" w:rsidTr="00E72D7B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767D5A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Профессионально-прикладная</w:t>
            </w: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ab/>
              <w:t>физическая культура.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поджатыми пальцами, на наружных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241474" w:rsidRPr="00241474" w:rsidRDefault="00241474" w:rsidP="002414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2B005C" w:rsidRPr="00241474" w:rsidRDefault="00241474" w:rsidP="00241474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2414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2B005C" w:rsidRPr="00241474" w:rsidTr="00E72D7B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7409E0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«Новый  империализм». Происхождение I-ой мировой  войны.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7409E0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П.2</w:t>
            </w:r>
          </w:p>
        </w:tc>
      </w:tr>
      <w:tr w:rsidR="002B005C" w:rsidRPr="00241474" w:rsidTr="00E72D7B">
        <w:tc>
          <w:tcPr>
            <w:tcW w:w="533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767D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  <w:r w:rsidR="002B005C"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767D5A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Система отсчета. Относительность механического движения.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B005C" w:rsidRPr="00241474" w:rsidRDefault="002B005C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</w:p>
        </w:tc>
      </w:tr>
      <w:tr w:rsidR="002B005C" w:rsidRPr="00241474" w:rsidTr="00E72D7B">
        <w:tc>
          <w:tcPr>
            <w:tcW w:w="533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B005C" w:rsidRPr="00241474" w:rsidRDefault="002B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2B0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2B005C" w:rsidRPr="00241474" w:rsidRDefault="0057339A" w:rsidP="00154D8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41474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Центральные образы "Слова..."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B005C" w:rsidRPr="00241474" w:rsidRDefault="0057339A" w:rsidP="00154D8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241474">
              <w:rPr>
                <w:rStyle w:val="tStyle"/>
                <w:rFonts w:ascii="Times New Roman" w:hAnsi="Times New Roman" w:cs="Times New Roman"/>
              </w:rPr>
              <w:t>Подготовить ответы на индивидуальные задания</w:t>
            </w:r>
          </w:p>
        </w:tc>
      </w:tr>
    </w:tbl>
    <w:p w:rsidR="005C17D3" w:rsidRDefault="005C17D3" w:rsidP="005C17D3">
      <w:pPr>
        <w:rPr>
          <w:rFonts w:ascii="Times New Roman" w:hAnsi="Times New Roman" w:cs="Times New Roman"/>
          <w:sz w:val="24"/>
          <w:szCs w:val="24"/>
        </w:rPr>
      </w:pPr>
    </w:p>
    <w:p w:rsidR="005C17D3" w:rsidRDefault="005C17D3" w:rsidP="005C17D3">
      <w:pPr>
        <w:jc w:val="right"/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FC39D7" w:rsidRDefault="00FC39D7"/>
    <w:sectPr w:rsidR="00FC39D7" w:rsidSect="00FC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73"/>
    <w:multiLevelType w:val="singleLevel"/>
    <w:tmpl w:val="778A86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>
    <w:nsid w:val="24272B2B"/>
    <w:multiLevelType w:val="singleLevel"/>
    <w:tmpl w:val="39CA5FD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25487B69"/>
    <w:multiLevelType w:val="singleLevel"/>
    <w:tmpl w:val="F676C40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DD4295"/>
    <w:multiLevelType w:val="singleLevel"/>
    <w:tmpl w:val="F4A400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545910D5"/>
    <w:multiLevelType w:val="singleLevel"/>
    <w:tmpl w:val="FB16062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79CC6B59"/>
    <w:multiLevelType w:val="singleLevel"/>
    <w:tmpl w:val="91981AD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7D3"/>
    <w:rsid w:val="000831B6"/>
    <w:rsid w:val="000D6BE2"/>
    <w:rsid w:val="00154D8E"/>
    <w:rsid w:val="001D2FCA"/>
    <w:rsid w:val="00202138"/>
    <w:rsid w:val="00241474"/>
    <w:rsid w:val="00284B54"/>
    <w:rsid w:val="002B005C"/>
    <w:rsid w:val="002B34E5"/>
    <w:rsid w:val="002E7708"/>
    <w:rsid w:val="003D2FF0"/>
    <w:rsid w:val="003E2AD3"/>
    <w:rsid w:val="004D60B4"/>
    <w:rsid w:val="004F7B02"/>
    <w:rsid w:val="00521D0D"/>
    <w:rsid w:val="005723A1"/>
    <w:rsid w:val="0057339A"/>
    <w:rsid w:val="005C17D3"/>
    <w:rsid w:val="00672207"/>
    <w:rsid w:val="007240B0"/>
    <w:rsid w:val="007409E0"/>
    <w:rsid w:val="00767D5A"/>
    <w:rsid w:val="00787794"/>
    <w:rsid w:val="007A1FA1"/>
    <w:rsid w:val="00840AEF"/>
    <w:rsid w:val="008B022B"/>
    <w:rsid w:val="00935EBB"/>
    <w:rsid w:val="00944A61"/>
    <w:rsid w:val="0098202F"/>
    <w:rsid w:val="009922A7"/>
    <w:rsid w:val="009A10D8"/>
    <w:rsid w:val="009C415B"/>
    <w:rsid w:val="00AC18AD"/>
    <w:rsid w:val="00B04F53"/>
    <w:rsid w:val="00B314DE"/>
    <w:rsid w:val="00B5147B"/>
    <w:rsid w:val="00B57D74"/>
    <w:rsid w:val="00BE09C1"/>
    <w:rsid w:val="00C23413"/>
    <w:rsid w:val="00D1469B"/>
    <w:rsid w:val="00D838F8"/>
    <w:rsid w:val="00D9725D"/>
    <w:rsid w:val="00EC4E51"/>
    <w:rsid w:val="00F33DB7"/>
    <w:rsid w:val="00F66807"/>
    <w:rsid w:val="00FC39D7"/>
    <w:rsid w:val="00FD370F"/>
    <w:rsid w:val="00F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,Сноска Знак"/>
    <w:basedOn w:val="a0"/>
    <w:link w:val="a5"/>
    <w:locked/>
    <w:rsid w:val="005C17D3"/>
  </w:style>
  <w:style w:type="paragraph" w:styleId="a5">
    <w:name w:val="No Spacing"/>
    <w:aliases w:val="основа,Сноска"/>
    <w:link w:val="a4"/>
    <w:qFormat/>
    <w:rsid w:val="005C17D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C1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99a2d8b345e39a42fontstyle12">
    <w:name w:val="99a2d8b345e39a42fontstyle12"/>
    <w:basedOn w:val="a0"/>
    <w:rsid w:val="005C17D3"/>
  </w:style>
  <w:style w:type="table" w:styleId="a6">
    <w:name w:val="Table Grid"/>
    <w:basedOn w:val="a1"/>
    <w:uiPriority w:val="59"/>
    <w:rsid w:val="005C1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92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992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2pt">
    <w:name w:val="Основной текст (3) + Интервал 2 pt"/>
    <w:basedOn w:val="a0"/>
    <w:rsid w:val="000831B6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a9">
    <w:name w:val="А_основной"/>
    <w:basedOn w:val="a"/>
    <w:link w:val="aa"/>
    <w:qFormat/>
    <w:rsid w:val="000831B6"/>
    <w:pPr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0831B6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0831B6"/>
    <w:rPr>
      <w:rFonts w:ascii="Times New Roman" w:hAnsi="Times New Roman" w:cs="Times New Roman"/>
      <w:i/>
      <w:iCs/>
      <w:sz w:val="18"/>
      <w:szCs w:val="18"/>
    </w:rPr>
  </w:style>
  <w:style w:type="character" w:customStyle="1" w:styleId="tStyle">
    <w:name w:val="tStyle"/>
    <w:rsid w:val="00F33DB7"/>
    <w:rPr>
      <w:rFonts w:ascii="TimesNewRoman" w:hAnsi="TimesNewRoman" w:cs="TimesNew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28</cp:revision>
  <dcterms:created xsi:type="dcterms:W3CDTF">2023-04-07T16:26:00Z</dcterms:created>
  <dcterms:modified xsi:type="dcterms:W3CDTF">2023-12-04T20:34:00Z</dcterms:modified>
</cp:coreProperties>
</file>