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B7" w:rsidRPr="00804D91" w:rsidRDefault="008C0CB7" w:rsidP="008C0C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04D9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C0CB7" w:rsidRPr="00804D91" w:rsidRDefault="008C0CB7" w:rsidP="008C0C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04D91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04D9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804D91">
        <w:rPr>
          <w:rFonts w:ascii="Times New Roman" w:hAnsi="Times New Roman" w:cs="Times New Roman"/>
          <w:sz w:val="24"/>
          <w:szCs w:val="24"/>
        </w:rPr>
        <w:t>»</w:t>
      </w:r>
    </w:p>
    <w:p w:rsidR="008C0CB7" w:rsidRPr="00804D91" w:rsidRDefault="008C0CB7" w:rsidP="008C0C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04D91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804D91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804D91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804D9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804D9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04D91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804D91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8C0CB7" w:rsidRPr="00804D91" w:rsidRDefault="008C0CB7" w:rsidP="008C0C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04D91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8C0CB7" w:rsidRPr="00804D91" w:rsidRDefault="008C0CB7" w:rsidP="008C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CB7" w:rsidRPr="00804D91" w:rsidRDefault="008C0CB7" w:rsidP="008C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91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8C0CB7" w:rsidRPr="00804D91" w:rsidRDefault="008C0CB7" w:rsidP="008C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91">
        <w:rPr>
          <w:rFonts w:ascii="Times New Roman" w:hAnsi="Times New Roman" w:cs="Times New Roman"/>
          <w:b/>
          <w:sz w:val="24"/>
          <w:szCs w:val="24"/>
        </w:rPr>
        <w:t>на 08 апреля 2024 года (понедельник)</w:t>
      </w:r>
    </w:p>
    <w:p w:rsidR="006A0907" w:rsidRPr="00804D91" w:rsidRDefault="006A0907" w:rsidP="008C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8C0CB7" w:rsidRPr="00804D91" w:rsidTr="008C0CB7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C0CB7" w:rsidRPr="00804D91" w:rsidRDefault="008C0C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C0CB7" w:rsidRPr="00804D91" w:rsidRDefault="008C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C0CB7" w:rsidRPr="00804D91" w:rsidRDefault="008C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vAlign w:val="center"/>
            <w:hideMark/>
          </w:tcPr>
          <w:p w:rsidR="008C0CB7" w:rsidRPr="00804D91" w:rsidRDefault="008C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F52BE" w:rsidRPr="00804D91" w:rsidTr="00547123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F52BE" w:rsidRPr="00804D91" w:rsidRDefault="009F52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 w:rsidP="009F5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9F52BE" w:rsidRPr="00804D91" w:rsidRDefault="009F5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BE" w:rsidRPr="00804D91" w:rsidTr="00547123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 w:rsidP="009F5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</w:tcPr>
          <w:p w:rsidR="009F52BE" w:rsidRPr="00804D91" w:rsidRDefault="009F5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BE" w:rsidRPr="00804D91" w:rsidTr="00547123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 w:rsidP="009F5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"Человек и природа"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</w:tcPr>
          <w:p w:rsidR="009F52BE" w:rsidRPr="00804D91" w:rsidRDefault="009F5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BE" w:rsidRPr="00804D91" w:rsidTr="00547123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F52BE" w:rsidRPr="00804D91" w:rsidRDefault="009F52BE" w:rsidP="009F5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9F52BE" w:rsidRPr="00804D91" w:rsidRDefault="009F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4D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В. Бианки «Хитрый лис и умная уточка».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4D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 110-111 прочитать и ответить на вопросы.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 96 упр. 157.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13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Взаимообратные задачи.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13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 58 № 7.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Рыболовство. Изделие: композиция  «Морская рыбка».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Сделать рыбку из любого материала. 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F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. Волшебный барабан. Особенности переводной литературы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F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Прочитать сказку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F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F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РТ с. 79 упр.128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shd w:val="clear" w:color="auto" w:fill="FFFFFF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804D91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Лексико-грамматический практикум.</w:t>
            </w:r>
          </w:p>
          <w:p w:rsidR="007E7A6C" w:rsidRPr="00804D91" w:rsidRDefault="007E7A6C" w:rsidP="00526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Упр. 3,4 стр.69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 w:rsidP="00A5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Фонтаны. Изделие «Фонтан»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A5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Найти информацию об устройстве фонтанов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традиции буддизма и ислама</w:t>
            </w:r>
          </w:p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стр.122-124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 «народ»</w:t>
            </w:r>
          </w:p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Упр.7 стр.114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B03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"Имя прилагательное"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B03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§ 99 - 103. Упр. 648.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B03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Калькулятор.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B03B63" w:rsidP="00B03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п.49, №7.18, 7.8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B03B63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К.М. Симонов "Майор привез мальчишку на лафете ..."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B03B63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Выучить стихотворение наизусть.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полу. Эстафеты.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047D10" w:rsidRPr="00824DAF" w:rsidRDefault="00047D10" w:rsidP="00047D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7E7A6C" w:rsidRPr="00047D10" w:rsidRDefault="00047D10" w:rsidP="00047D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прыжок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прогнувшись - 17раз (м, 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Геродот "Легенда об </w:t>
            </w:r>
            <w:proofErr w:type="spell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 188 - 201 читать.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Глаголы переходные и непереходные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§ 93. Упр. 585.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п.43, №647,648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литературных и киногероев</w:t>
            </w:r>
          </w:p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Упр.4, стр.124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Увертюра «Эгмонт».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Прослушать отрывок из произведения "Эгмонт". Увертюра. Л. Бетховен.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§ 59. Упр. 377.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  <w:proofErr w:type="gram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п.36-38, №998, 1010, 1016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Цепи питание и поток энергии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индивидуальной карточке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Встречают по одежке.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 xml:space="preserve">Создать панно с элементами </w:t>
            </w:r>
            <w:proofErr w:type="spellStart"/>
            <w:r w:rsidRPr="00804D91">
              <w:rPr>
                <w:rStyle w:val="tStyle"/>
                <w:rFonts w:ascii="Times New Roman" w:hAnsi="Times New Roman" w:cs="Times New Roman"/>
              </w:rPr>
              <w:t>фотоколлажа</w:t>
            </w:r>
            <w:proofErr w:type="spellEnd"/>
            <w:r w:rsidRPr="00804D91">
              <w:rPr>
                <w:rStyle w:val="tStyle"/>
                <w:rFonts w:ascii="Times New Roman" w:hAnsi="Times New Roman" w:cs="Times New Roman"/>
              </w:rPr>
              <w:t xml:space="preserve"> на тему современного молодежного костюма.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выполнении углового удара.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047D10" w:rsidRPr="00824DAF" w:rsidRDefault="00047D10" w:rsidP="00047D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7E7A6C" w:rsidRPr="00047D10" w:rsidRDefault="00047D10" w:rsidP="00047D1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прыжок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прогнувшись - 17раз (м, 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"Под рукой" российского государя: вхождение Украины в состав России</w:t>
            </w:r>
          </w:p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CD02FA" w:rsidRPr="00804D91" w:rsidRDefault="00CD02FA" w:rsidP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п.35,№875,879,</w:t>
            </w:r>
          </w:p>
          <w:p w:rsidR="007E7A6C" w:rsidRPr="00804D91" w:rsidRDefault="00CD02FA" w:rsidP="00CD0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855(а</w:t>
            </w:r>
            <w:proofErr w:type="gram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по повторению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Степень окисления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П. 38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150г.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047D10" w:rsidRPr="00824DAF" w:rsidRDefault="00047D10" w:rsidP="00047D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7E7A6C" w:rsidRPr="00047D10" w:rsidRDefault="00047D10" w:rsidP="00047D1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прыжок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прогнувшись - 17раз (м, 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526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в России в XVIII </w:t>
            </w:r>
            <w:proofErr w:type="gramStart"/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7A6C" w:rsidRPr="00804D91" w:rsidRDefault="007E7A6C" w:rsidP="00526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52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Рефлексы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индивидуальной карточке</w:t>
            </w:r>
          </w:p>
        </w:tc>
      </w:tr>
      <w:tr w:rsidR="007E7A6C" w:rsidRPr="00804D91" w:rsidTr="008E6FED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Cs/>
                <w:sz w:val="24"/>
                <w:szCs w:val="24"/>
              </w:rPr>
              <w:t>Сферы применения биотехнологии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E7A6C" w:rsidRPr="00804D91" w:rsidRDefault="007E7A6C" w:rsidP="000F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Стр. 120-124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  <w:shd w:val="clear" w:color="auto" w:fill="FFFFFF"/>
              </w:rPr>
            </w:pPr>
            <w:r w:rsidRPr="00804D91">
              <w:rPr>
                <w:rStyle w:val="tStyle"/>
                <w:rFonts w:ascii="Times New Roman" w:hAnsi="Times New Roman" w:cs="Times New Roman"/>
                <w:shd w:val="clear" w:color="auto" w:fill="FFFFFF"/>
              </w:rPr>
              <w:t>Основные категории рыночной экономики. Что такое рынок.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§ 11.1 – 11.2  читать.</w:t>
            </w:r>
          </w:p>
        </w:tc>
      </w:tr>
      <w:tr w:rsidR="007E7A6C" w:rsidRPr="00804D91" w:rsidTr="008C0CB7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7E7A6C" w:rsidRPr="00804D91" w:rsidRDefault="007E7A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CD02FA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  <w:shd w:val="clear" w:color="auto" w:fill="FFFFFF"/>
              </w:rPr>
            </w:pPr>
            <w:r w:rsidRPr="00804D91">
              <w:rPr>
                <w:rStyle w:val="tStyle"/>
                <w:rFonts w:ascii="Times New Roman" w:hAnsi="Times New Roman" w:cs="Times New Roman"/>
                <w:shd w:val="clear" w:color="auto" w:fill="FFFFFF"/>
              </w:rPr>
              <w:t>Размещения.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CD02FA" w:rsidRPr="00804D91" w:rsidRDefault="00CD02FA" w:rsidP="00CD02FA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п.32,№755,757,</w:t>
            </w:r>
          </w:p>
          <w:p w:rsidR="007E7A6C" w:rsidRPr="00804D91" w:rsidRDefault="00CD02FA" w:rsidP="00CD02FA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760,765(а</w:t>
            </w:r>
            <w:proofErr w:type="gramStart"/>
            <w:r w:rsidRPr="00804D91">
              <w:rPr>
                <w:rStyle w:val="tStyle"/>
                <w:rFonts w:ascii="Times New Roman" w:hAnsi="Times New Roman" w:cs="Times New Roman"/>
              </w:rPr>
              <w:t>)-</w:t>
            </w:r>
            <w:proofErr w:type="gramEnd"/>
            <w:r w:rsidRPr="00804D91">
              <w:rPr>
                <w:rStyle w:val="tStyle"/>
                <w:rFonts w:ascii="Times New Roman" w:hAnsi="Times New Roman" w:cs="Times New Roman"/>
              </w:rPr>
              <w:t>по повторению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Защита проектов на тему «Химия и окружающая среда»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индивидуальной карточке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804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Приемы и броски мяча в прыжке.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047D10" w:rsidRPr="00824DAF" w:rsidRDefault="00047D10" w:rsidP="00047D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047D10" w:rsidRPr="00824DAF" w:rsidRDefault="00047D10" w:rsidP="00047D10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Из упора стоя на коленях выйти в упор присев - 2х20р (м), </w:t>
            </w: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2x15 (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7E7A6C" w:rsidRPr="00047D10" w:rsidRDefault="00047D10" w:rsidP="00047D10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прыжок</w:t>
            </w:r>
            <w:proofErr w:type="gram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прогнувшись - 17раз (м, </w:t>
            </w:r>
            <w:proofErr w:type="spellStart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proofErr w:type="spellEnd"/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D259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Крыма и Севастополя в состав России</w:t>
            </w:r>
          </w:p>
          <w:p w:rsidR="007E7A6C" w:rsidRPr="00804D91" w:rsidRDefault="007E7A6C" w:rsidP="00D259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D2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п. 62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Структура популяции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E7A6C" w:rsidRPr="00804D91" w:rsidRDefault="007E7A6C" w:rsidP="000F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П. 42</w:t>
            </w:r>
          </w:p>
        </w:tc>
      </w:tr>
      <w:tr w:rsidR="007E7A6C" w:rsidRPr="00804D91" w:rsidTr="008C0CB7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hideMark/>
          </w:tcPr>
          <w:p w:rsidR="007E7A6C" w:rsidRPr="00804D91" w:rsidRDefault="007E7A6C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  <w:shd w:val="clear" w:color="auto" w:fill="FFFFFF"/>
              </w:rPr>
            </w:pPr>
            <w:r w:rsidRPr="00804D91">
              <w:rPr>
                <w:rStyle w:val="tStyle"/>
                <w:rFonts w:ascii="Times New Roman" w:hAnsi="Times New Roman" w:cs="Times New Roman"/>
                <w:shd w:val="clear" w:color="auto" w:fill="FFFFFF"/>
              </w:rPr>
              <w:t xml:space="preserve"> М.А. Булгаков. "Собачье сердце": проблематика и образы.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7E7A6C" w:rsidRPr="00804D91" w:rsidRDefault="007E7A6C" w:rsidP="008B6865">
            <w:pPr>
              <w:spacing w:after="0" w:line="240" w:lineRule="auto"/>
              <w:jc w:val="both"/>
              <w:rPr>
                <w:rStyle w:val="tStyle"/>
                <w:rFonts w:ascii="Times New Roman" w:hAnsi="Times New Roman" w:cs="Times New Roman"/>
              </w:rPr>
            </w:pPr>
            <w:r w:rsidRPr="00804D91">
              <w:rPr>
                <w:rStyle w:val="tStyle"/>
                <w:rFonts w:ascii="Times New Roman" w:hAnsi="Times New Roman" w:cs="Times New Roman"/>
              </w:rPr>
              <w:t>Законспектировать статью  учебника.</w:t>
            </w:r>
          </w:p>
        </w:tc>
      </w:tr>
    </w:tbl>
    <w:p w:rsidR="008C0CB7" w:rsidRPr="00804D91" w:rsidRDefault="008C0CB7" w:rsidP="008C0CB7">
      <w:pPr>
        <w:rPr>
          <w:rFonts w:ascii="Times New Roman" w:hAnsi="Times New Roman" w:cs="Times New Roman"/>
          <w:sz w:val="24"/>
          <w:szCs w:val="24"/>
        </w:rPr>
      </w:pPr>
    </w:p>
    <w:p w:rsidR="008C0CB7" w:rsidRPr="00804D91" w:rsidRDefault="008C0CB7" w:rsidP="008C0CB7">
      <w:pPr>
        <w:jc w:val="right"/>
        <w:rPr>
          <w:rFonts w:ascii="Times New Roman" w:hAnsi="Times New Roman" w:cs="Times New Roman"/>
          <w:sz w:val="24"/>
          <w:szCs w:val="24"/>
        </w:rPr>
      </w:pPr>
      <w:r w:rsidRPr="00804D91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8C0CB7" w:rsidRPr="00804D91" w:rsidRDefault="008C0CB7" w:rsidP="008C0CB7">
      <w:pPr>
        <w:rPr>
          <w:rFonts w:ascii="Times New Roman" w:hAnsi="Times New Roman" w:cs="Times New Roman"/>
          <w:sz w:val="24"/>
          <w:szCs w:val="24"/>
        </w:rPr>
      </w:pPr>
    </w:p>
    <w:p w:rsidR="008C0CB7" w:rsidRPr="00804D91" w:rsidRDefault="008C0CB7" w:rsidP="008C0CB7">
      <w:pPr>
        <w:rPr>
          <w:rFonts w:ascii="Times New Roman" w:hAnsi="Times New Roman" w:cs="Times New Roman"/>
          <w:sz w:val="24"/>
          <w:szCs w:val="24"/>
        </w:rPr>
      </w:pPr>
    </w:p>
    <w:p w:rsidR="00C511B7" w:rsidRPr="00804D91" w:rsidRDefault="00C511B7">
      <w:pPr>
        <w:rPr>
          <w:rFonts w:ascii="Times New Roman" w:hAnsi="Times New Roman" w:cs="Times New Roman"/>
          <w:sz w:val="24"/>
          <w:szCs w:val="24"/>
        </w:rPr>
      </w:pPr>
    </w:p>
    <w:sectPr w:rsidR="00C511B7" w:rsidRPr="00804D91" w:rsidSect="00C5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99D0302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0B351182"/>
    <w:multiLevelType w:val="singleLevel"/>
    <w:tmpl w:val="4A4A8D7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10EF4CBC"/>
    <w:multiLevelType w:val="singleLevel"/>
    <w:tmpl w:val="2DA0CF4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35D85D1C"/>
    <w:multiLevelType w:val="singleLevel"/>
    <w:tmpl w:val="2DA0CF4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4">
    <w:nsid w:val="3DFB0FAA"/>
    <w:multiLevelType w:val="singleLevel"/>
    <w:tmpl w:val="2DA0CF4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49DC4A80"/>
    <w:multiLevelType w:val="singleLevel"/>
    <w:tmpl w:val="2DA0CF4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6">
    <w:nsid w:val="53BF10DB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64E03AF6"/>
    <w:multiLevelType w:val="singleLevel"/>
    <w:tmpl w:val="62B42AC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>
    <w:nsid w:val="706644ED"/>
    <w:multiLevelType w:val="singleLevel"/>
    <w:tmpl w:val="791000D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CB7"/>
    <w:rsid w:val="00010E5E"/>
    <w:rsid w:val="00047D10"/>
    <w:rsid w:val="00290508"/>
    <w:rsid w:val="004154A0"/>
    <w:rsid w:val="006A0907"/>
    <w:rsid w:val="007C3E74"/>
    <w:rsid w:val="007E7A6C"/>
    <w:rsid w:val="00804D91"/>
    <w:rsid w:val="008B6865"/>
    <w:rsid w:val="008C0CB7"/>
    <w:rsid w:val="009F52BE"/>
    <w:rsid w:val="00A128A5"/>
    <w:rsid w:val="00A9660D"/>
    <w:rsid w:val="00B03B63"/>
    <w:rsid w:val="00C511B7"/>
    <w:rsid w:val="00CD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8C0CB7"/>
  </w:style>
  <w:style w:type="paragraph" w:styleId="a4">
    <w:name w:val="No Spacing"/>
    <w:aliases w:val="основа,Сноска"/>
    <w:link w:val="a3"/>
    <w:qFormat/>
    <w:rsid w:val="008C0CB7"/>
    <w:pPr>
      <w:spacing w:after="0" w:line="240" w:lineRule="auto"/>
    </w:pPr>
  </w:style>
  <w:style w:type="character" w:customStyle="1" w:styleId="tStyle">
    <w:name w:val="tStyle"/>
    <w:rsid w:val="008C0CB7"/>
    <w:rPr>
      <w:rFonts w:ascii="TimesNewRoman" w:hAnsi="TimesNewRoman" w:cs="TimesNew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12</cp:revision>
  <dcterms:created xsi:type="dcterms:W3CDTF">2024-04-07T20:35:00Z</dcterms:created>
  <dcterms:modified xsi:type="dcterms:W3CDTF">2024-05-16T07:20:00Z</dcterms:modified>
</cp:coreProperties>
</file>