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30" w:rsidRDefault="00884A30" w:rsidP="007D1B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84A30" w:rsidRPr="006759F7" w:rsidRDefault="00884A30" w:rsidP="00884A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84A30" w:rsidRPr="006759F7" w:rsidRDefault="00884A30" w:rsidP="00884A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884A30" w:rsidRPr="006759F7" w:rsidRDefault="00884A30" w:rsidP="00884A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689273 ЧАО, Провиденский район, с. Сиреники, ул. Мандрикова, 29, тел. (факс)</w:t>
      </w:r>
    </w:p>
    <w:p w:rsidR="00884A30" w:rsidRPr="00641621" w:rsidRDefault="00884A30" w:rsidP="00884A3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41621">
        <w:rPr>
          <w:rFonts w:ascii="Times New Roman" w:hAnsi="Times New Roman"/>
          <w:sz w:val="24"/>
          <w:szCs w:val="24"/>
        </w:rPr>
        <w:t>2-52-37</w:t>
      </w:r>
    </w:p>
    <w:p w:rsidR="00884A30" w:rsidRPr="00641621" w:rsidRDefault="00884A30" w:rsidP="00884A30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641621">
        <w:rPr>
          <w:rFonts w:ascii="Times New Roman" w:hAnsi="Times New Roman"/>
          <w:color w:val="3366FF"/>
          <w:sz w:val="24"/>
          <w:szCs w:val="24"/>
        </w:rPr>
        <w:t>-</w:t>
      </w: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641621">
        <w:rPr>
          <w:rFonts w:ascii="Times New Roman" w:hAnsi="Times New Roman"/>
          <w:color w:val="3366FF"/>
          <w:sz w:val="24"/>
          <w:szCs w:val="24"/>
        </w:rPr>
        <w:t xml:space="preserve">: </w:t>
      </w:r>
      <w:hyperlink r:id="rId4" w:history="1"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sireniki</w:t>
        </w:r>
        <w:r w:rsidRPr="00641621">
          <w:rPr>
            <w:rStyle w:val="a4"/>
            <w:rFonts w:ascii="Times New Roman" w:hAnsi="Times New Roman"/>
            <w:sz w:val="24"/>
            <w:szCs w:val="24"/>
          </w:rPr>
          <w:t>_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Pr="00641621">
          <w:rPr>
            <w:rStyle w:val="a4"/>
            <w:rFonts w:ascii="Times New Roman" w:hAnsi="Times New Roman"/>
            <w:sz w:val="24"/>
            <w:szCs w:val="24"/>
          </w:rPr>
          <w:t>@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641621">
          <w:rPr>
            <w:rStyle w:val="a4"/>
            <w:rFonts w:ascii="Times New Roman" w:hAnsi="Times New Roman"/>
            <w:sz w:val="24"/>
            <w:szCs w:val="24"/>
          </w:rPr>
          <w:t>.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84A30" w:rsidRPr="00641621" w:rsidRDefault="00884A30" w:rsidP="00884A30">
      <w:pPr>
        <w:jc w:val="center"/>
        <w:rPr>
          <w:rFonts w:ascii="Times New Roman" w:hAnsi="Times New Roman" w:cs="Times New Roman"/>
        </w:rPr>
      </w:pPr>
    </w:p>
    <w:p w:rsidR="00884A30" w:rsidRPr="00641621" w:rsidRDefault="00884A30" w:rsidP="00884A3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5328CF" w:rsidRPr="00796A04" w:rsidTr="00090E8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  <w:gridCol w:w="4955"/>
            </w:tblGrid>
            <w:tr w:rsidR="005328CF" w:rsidRPr="00EE685A" w:rsidTr="005328CF">
              <w:tc>
                <w:tcPr>
                  <w:tcW w:w="4390" w:type="dxa"/>
                </w:tcPr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ПРИНЯТО: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 педагогическом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Совете школы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Секретарь ___________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Протокол № 4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«10»января 2017 года</w:t>
                  </w:r>
                </w:p>
              </w:tc>
              <w:tc>
                <w:tcPr>
                  <w:tcW w:w="4955" w:type="dxa"/>
                </w:tcPr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УТВЕРЖДАЮ: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Руководитель МБОУ «ООШ с. Сиреники»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Щуцкая Я.Ю.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</w:t>
                  </w:r>
                </w:p>
                <w:p w:rsidR="005328CF" w:rsidRPr="00EE685A" w:rsidRDefault="005328CF" w:rsidP="005729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E68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«11»января 2017 года</w:t>
                  </w:r>
                </w:p>
              </w:tc>
            </w:tr>
          </w:tbl>
          <w:p w:rsidR="005328CF" w:rsidRPr="00C33023" w:rsidRDefault="005328CF" w:rsidP="00451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A30" w:rsidRDefault="00884A30" w:rsidP="00884A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vertAlign w:val="superscript"/>
        </w:rPr>
      </w:pPr>
      <w:r w:rsidRPr="00884A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доступа педагогических работников </w:t>
      </w:r>
      <w:r w:rsidR="002A5C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МБОУ «ООШ с. Сиреники» </w:t>
      </w:r>
      <w:r w:rsidRPr="00884A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1. Настоящий Порядок регламентирует доступ педаго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гических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работников Муниципального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бюджетного общеобразовательного учреждения «Основная общеобразовательная школа с. Сиреники» 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– Учреждение)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2. 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3. Доступ к информационно-телекоммуникационным сетям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3.1. Доступ педагогических работников к информационно-телекоммуникационной сети Интернет в Учреждении осуществляется с персональных компьютеров, подключенных к сети Интернет, без ограничения времени и потребленного трафика.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3.2. Доступ педагогических работников к локальной сети Учреждения осуществляется с персональных компьютеров, подключенных к локальной сети Учреждения, без ограничения времени и потребленного трафика.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3.3. Предоставление доступа осуществляется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программистом МБОУ «ООШ с. Сиреники»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4. Доступ к базам данных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4.1. Педагогическим работникам обеспечивается доступ к следующим электронным базам данных:</w:t>
      </w:r>
    </w:p>
    <w:p w:rsid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="00BC1DB0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федеральные образовательные ресурсы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C1DB0" w:rsidRPr="00884A30" w:rsidRDefault="00BC1DB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региональные образовательные ресурсы;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- профессиональные базы данных;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- информационные справочные системы;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- поисковые системы.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4.2.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4.3. 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 разделе «Информационные ресурсы». В данном разделе описаны условия и порядок доступа к каждому отдельному электронному ресурсу.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5. Доступ к учебным и методическим материалам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5.1. Учебные и методические материалы, размещаемые на официальном сайте Учреждения, находятся в открытом доступе.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 Педагогическим работникам по их запросам могут выдаваться во временное пользование учебные и методические материалы, входящие в оснащение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кабинетов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Выдача педагогическим работникам во временное пользование учебных и методических материалов, входящих в оснащение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кабинетов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осуществляется работником, на которого возложено заведование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кабинетом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Срок, на который выдаются учебные и методические материалы, определяется работником, на которого возложено заведование 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кабинетом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, с учетом графика использования з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апрашиваемых материалов в данном кабинете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6. Доступ к материально-техническим средствам обеспечения образовательной деятельности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6.1. 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– </w:t>
      </w:r>
      <w:r w:rsidR="00BC1DB0">
        <w:rPr>
          <w:rFonts w:ascii="Times New Roman" w:eastAsia="Times New Roman" w:hAnsi="Times New Roman" w:cs="Times New Roman"/>
          <w:color w:val="000000"/>
          <w:sz w:val="26"/>
          <w:szCs w:val="26"/>
        </w:rPr>
        <w:t>к любому кабинету,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физкул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ьтурному залу 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и другим помещениям во время, определенное в расписании занятий;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– </w:t>
      </w:r>
      <w:r w:rsidR="00F935E3">
        <w:rPr>
          <w:rFonts w:ascii="Times New Roman" w:eastAsia="Times New Roman" w:hAnsi="Times New Roman" w:cs="Times New Roman"/>
          <w:color w:val="000000"/>
          <w:sz w:val="26"/>
          <w:szCs w:val="26"/>
        </w:rPr>
        <w:t>к любому кабинету</w:t>
      </w:r>
      <w:r w:rsidR="002A5C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физкультурному залу </w:t>
      </w: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и другим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6.2. 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6.3. Для распечатывания учебных и методических материалов педагогические работники имеют право пользоваться принтером.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Педагогический работник может распечатать на принтере не более 100 страниц формата А4 в триместр.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6.4. 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884A30" w:rsidRPr="00884A30" w:rsidRDefault="00884A30" w:rsidP="0088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4A30">
        <w:rPr>
          <w:rFonts w:ascii="Times New Roman" w:eastAsia="Times New Roman" w:hAnsi="Times New Roman" w:cs="Times New Roman"/>
          <w:color w:val="000000"/>
          <w:sz w:val="26"/>
          <w:szCs w:val="26"/>
        </w:rPr>
        <w:t>7. Накопители информации (CD-диски,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1D68D8" w:rsidRPr="00884A30" w:rsidRDefault="001D68D8" w:rsidP="00884A3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D68D8" w:rsidRPr="00884A30" w:rsidSect="007D1BF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884A30"/>
    <w:rsid w:val="001D68D8"/>
    <w:rsid w:val="002A5C36"/>
    <w:rsid w:val="004F6DB1"/>
    <w:rsid w:val="005328CF"/>
    <w:rsid w:val="00535ACF"/>
    <w:rsid w:val="00641621"/>
    <w:rsid w:val="007D1BFB"/>
    <w:rsid w:val="00884A30"/>
    <w:rsid w:val="00BC1DB0"/>
    <w:rsid w:val="00F91DB2"/>
    <w:rsid w:val="00F9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A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84A30"/>
    <w:rPr>
      <w:color w:val="0000FF"/>
      <w:u w:val="single"/>
    </w:rPr>
  </w:style>
  <w:style w:type="paragraph" w:styleId="a5">
    <w:name w:val="No Spacing"/>
    <w:uiPriority w:val="1"/>
    <w:qFormat/>
    <w:rsid w:val="00884A3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eniki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2017-04-17T03:48:00Z</cp:lastPrinted>
  <dcterms:created xsi:type="dcterms:W3CDTF">2017-01-19T21:49:00Z</dcterms:created>
  <dcterms:modified xsi:type="dcterms:W3CDTF">2017-04-17T03:48:00Z</dcterms:modified>
</cp:coreProperties>
</file>